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9874" w14:textId="010C9224" w:rsidR="00E730AD" w:rsidRPr="00822CEE" w:rsidRDefault="00E730AD" w:rsidP="00822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EE">
        <w:rPr>
          <w:rFonts w:ascii="Times New Roman" w:hAnsi="Times New Roman" w:cs="Times New Roman"/>
          <w:b/>
          <w:sz w:val="24"/>
          <w:szCs w:val="24"/>
        </w:rPr>
        <w:t>Младший научный сотрудник</w:t>
      </w:r>
    </w:p>
    <w:p w14:paraId="7A8D455F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Центральный музей почвоведения им. В.В. Докучаева - филиал Федерального государственного бюджетного научного учреждения Федерального исследовательского центра "Почвенный институт имени В.В. Докучаева"</w:t>
      </w:r>
    </w:p>
    <w:p w14:paraId="18AB464D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Младший научный сотрудник</w:t>
      </w:r>
    </w:p>
    <w:p w14:paraId="7DB4A3F4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Прочие сельскохозяйственные науки</w:t>
      </w:r>
    </w:p>
    <w:p w14:paraId="1602B962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исследований</w:t>
      </w:r>
    </w:p>
    <w:p w14:paraId="018EB441" w14:textId="77777777" w:rsidR="00E730AD" w:rsidRPr="00091C6E" w:rsidRDefault="00E730AD" w:rsidP="00E73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F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</w:t>
      </w:r>
      <w:r w:rsidRPr="003B7F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Работа с аналитическим оборудованием (заявка, установка, консультации по использованию ГИС-программами и по выполнению анализов), о</w:t>
      </w:r>
      <w:r w:rsidRPr="00DF34F6">
        <w:rPr>
          <w:rFonts w:ascii="Times New Roman" w:hAnsi="Times New Roman" w:cs="Times New Roman"/>
          <w:sz w:val="24"/>
          <w:szCs w:val="24"/>
        </w:rPr>
        <w:t>бработка материалов исследований с использованием современного програ</w:t>
      </w:r>
      <w:r>
        <w:rPr>
          <w:rFonts w:ascii="Times New Roman" w:hAnsi="Times New Roman" w:cs="Times New Roman"/>
          <w:sz w:val="24"/>
          <w:szCs w:val="24"/>
        </w:rPr>
        <w:t xml:space="preserve">ммного обеспечения, </w:t>
      </w:r>
      <w:r w:rsidRPr="00091C6E">
        <w:rPr>
          <w:rFonts w:ascii="Times New Roman" w:hAnsi="Times New Roman" w:cs="Times New Roman"/>
          <w:sz w:val="24"/>
          <w:szCs w:val="24"/>
        </w:rPr>
        <w:t>подготовка научных отчетов.</w:t>
      </w:r>
      <w:r w:rsidRPr="00091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AA5D84F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83F78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кандидату: </w:t>
      </w:r>
      <w:r w:rsidRPr="00484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высшее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профессиональное </w:t>
      </w:r>
      <w:r w:rsidRPr="00484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опыт работы не менее 3 лет</w:t>
      </w:r>
    </w:p>
    <w:p w14:paraId="6557ABB1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83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</w:p>
    <w:p w14:paraId="6F62A1FB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Ученая степень и звание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при наличии</w:t>
      </w:r>
    </w:p>
    <w:p w14:paraId="35ECFD9D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FCA4B5F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26200руб.</w:t>
      </w:r>
    </w:p>
    <w:p w14:paraId="6EBA6575" w14:textId="597B06D0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0,5</w:t>
      </w:r>
    </w:p>
    <w:p w14:paraId="646DF11A" w14:textId="78C1A0B0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Стимулирующие выплаты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8400 руб.</w:t>
      </w:r>
      <w:bookmarkStart w:id="0" w:name="_GoBack"/>
      <w:bookmarkEnd w:id="0"/>
    </w:p>
    <w:p w14:paraId="68C771E5" w14:textId="77777777" w:rsidR="00E730AD" w:rsidRDefault="00E730AD" w:rsidP="00E7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 xml:space="preserve">качество выполняемых исследований </w:t>
      </w:r>
    </w:p>
    <w:p w14:paraId="46695D45" w14:textId="77777777" w:rsidR="00E730AD" w:rsidRDefault="00E730AD" w:rsidP="00E730A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ежегодный основной отпуск</w:t>
      </w:r>
    </w:p>
    <w:p w14:paraId="60CFE754" w14:textId="77777777" w:rsidR="007C6BDF" w:rsidRDefault="007C6BDF"/>
    <w:sectPr w:rsidR="007C6BDF" w:rsidSect="001B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71204"/>
    <w:multiLevelType w:val="hybridMultilevel"/>
    <w:tmpl w:val="22E4CD32"/>
    <w:lvl w:ilvl="0" w:tplc="58147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A2"/>
    <w:rsid w:val="007C6BDF"/>
    <w:rsid w:val="00822CEE"/>
    <w:rsid w:val="00A16E0D"/>
    <w:rsid w:val="00E730AD"/>
    <w:rsid w:val="00E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FC4D"/>
  <w15:chartTrackingRefBased/>
  <w15:docId w15:val="{5649D914-1365-41EE-8432-8222B75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A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E73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2024-08-27T08:30:00Z</dcterms:created>
  <dcterms:modified xsi:type="dcterms:W3CDTF">2024-08-27T10:35:00Z</dcterms:modified>
</cp:coreProperties>
</file>